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bCs/>
          <w:sz w:val="32"/>
          <w:szCs w:val="40"/>
          <w:lang w:eastAsia="zh-Hans"/>
        </w:rPr>
      </w:pPr>
      <w:r>
        <w:rPr>
          <w:rFonts w:hint="eastAsia" w:ascii="黑体" w:hAnsi="黑体" w:eastAsia="黑体"/>
          <w:b/>
          <w:bCs/>
          <w:sz w:val="32"/>
          <w:szCs w:val="40"/>
          <w:lang w:eastAsia="zh-Hans"/>
        </w:rPr>
        <w:t>附件：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40"/>
        </w:rPr>
      </w:pPr>
      <w:r>
        <w:rPr>
          <w:rFonts w:hint="eastAsia" w:ascii="黑体" w:hAnsi="黑体" w:eastAsia="黑体"/>
          <w:sz w:val="32"/>
          <w:szCs w:val="32"/>
        </w:rPr>
        <w:t>《中小企业数字化成熟度评估规范》、《数字化透明工厂技术要求》标准试点验证申请表</w:t>
      </w:r>
      <w:r>
        <w:rPr>
          <w:rFonts w:hint="eastAsia"/>
          <w:sz w:val="20"/>
          <w:szCs w:val="20"/>
        </w:rPr>
        <w:t xml:space="preserve">                                                              </w:t>
      </w:r>
    </w:p>
    <w:tbl>
      <w:tblPr>
        <w:tblStyle w:val="4"/>
        <w:tblpPr w:leftFromText="180" w:rightFromText="180" w:vertAnchor="page" w:horzAnchor="margin" w:tblpXSpec="center" w:tblpY="3631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041"/>
        <w:gridCol w:w="987"/>
        <w:gridCol w:w="2014"/>
        <w:gridCol w:w="1219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05" w:type="dxa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公司名称</w:t>
            </w:r>
          </w:p>
        </w:tc>
        <w:tc>
          <w:tcPr>
            <w:tcW w:w="7651" w:type="dxa"/>
            <w:gridSpan w:val="5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5" w:type="dxa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申请日期</w:t>
            </w:r>
          </w:p>
        </w:tc>
        <w:tc>
          <w:tcPr>
            <w:tcW w:w="7651" w:type="dxa"/>
            <w:gridSpan w:val="5"/>
          </w:tcPr>
          <w:p>
            <w:pPr>
              <w:ind w:firstLine="630" w:firstLineChars="3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月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805" w:type="dxa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企业年产值规模</w:t>
            </w:r>
          </w:p>
        </w:tc>
        <w:tc>
          <w:tcPr>
            <w:tcW w:w="7651" w:type="dxa"/>
            <w:gridSpan w:val="5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≤1亿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□1亿-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亿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亿-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亿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亿-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亿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≥20亿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05" w:type="dxa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企业主要产品</w:t>
            </w:r>
          </w:p>
        </w:tc>
        <w:tc>
          <w:tcPr>
            <w:tcW w:w="7651" w:type="dxa"/>
            <w:gridSpan w:val="5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5" w:type="dxa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所属行业</w:t>
            </w:r>
          </w:p>
        </w:tc>
        <w:tc>
          <w:tcPr>
            <w:tcW w:w="7651" w:type="dxa"/>
            <w:gridSpan w:val="5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" w:hRule="atLeast"/>
        </w:trPr>
        <w:tc>
          <w:tcPr>
            <w:tcW w:w="1805" w:type="dxa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公司地址（注册及生产或服务地址）</w:t>
            </w:r>
          </w:p>
        </w:tc>
        <w:tc>
          <w:tcPr>
            <w:tcW w:w="7651" w:type="dxa"/>
            <w:gridSpan w:val="5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5" w:type="dxa"/>
            <w:vMerge w:val="restart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联系人</w:t>
            </w:r>
          </w:p>
        </w:tc>
        <w:tc>
          <w:tcPr>
            <w:tcW w:w="1041" w:type="dxa"/>
            <w:vMerge w:val="restart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87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职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务</w:t>
            </w:r>
          </w:p>
        </w:tc>
        <w:tc>
          <w:tcPr>
            <w:tcW w:w="2014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手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机</w:t>
            </w:r>
          </w:p>
        </w:tc>
        <w:tc>
          <w:tcPr>
            <w:tcW w:w="2390" w:type="dxa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1805" w:type="dxa"/>
            <w:vMerge w:val="continue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41" w:type="dxa"/>
            <w:vMerge w:val="continue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87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微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信</w:t>
            </w:r>
          </w:p>
        </w:tc>
        <w:tc>
          <w:tcPr>
            <w:tcW w:w="2014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电子邮箱</w:t>
            </w:r>
          </w:p>
        </w:tc>
        <w:tc>
          <w:tcPr>
            <w:tcW w:w="2390" w:type="dxa"/>
          </w:tcPr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9456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公司业务和数字化简介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7" w:hRule="atLeast"/>
        </w:trPr>
        <w:tc>
          <w:tcPr>
            <w:tcW w:w="9456" w:type="dxa"/>
            <w:gridSpan w:val="6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pStyle w:val="2"/>
              <w:ind w:left="0"/>
              <w:jc w:val="left"/>
              <w:rPr>
                <w:rFonts w:asciiTheme="minorEastAsia" w:hAnsiTheme="minorEastAsia" w:eastAsiaTheme="minorEastAsia"/>
                <w:bCs w:val="0"/>
                <w:sz w:val="21"/>
                <w:szCs w:val="21"/>
              </w:rPr>
            </w:pPr>
          </w:p>
        </w:tc>
      </w:tr>
    </w:tbl>
    <w:p>
      <w:pPr>
        <w:pStyle w:val="2"/>
        <w:ind w:left="0"/>
        <w:jc w:val="left"/>
        <w:rPr>
          <w:b w:val="0"/>
          <w:bCs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6D1F58AD"/>
    <w:rsid w:val="6D1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2022-05-06T07:44:00Z</dcterms:created>
  <dc:creator>Administrator</dc:creator>
  <cp:lastModifiedBy>Administrator</cp:lastModifiedBy>
  <dcterms:modified xsi:type="dcterms:W3CDTF">2022-05-06T07:44:33Z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3EE155CCDFAF48E9AD14A9D79750484E</vt:lpwstr>
  </property>
</Properties>
</file>